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3E7C7" w14:textId="6AE17CD1" w:rsidR="00030146" w:rsidRPr="00124DA0" w:rsidRDefault="00124DA0">
      <w:pPr>
        <w:pStyle w:val="BodyText"/>
        <w:spacing w:before="38" w:line="258" w:lineRule="auto"/>
        <w:ind w:right="227"/>
        <w:rPr>
          <w:lang w:val="en-GB"/>
        </w:rPr>
      </w:pPr>
      <w:r w:rsidRPr="00124DA0">
        <w:rPr>
          <w:lang w:val="en-GB"/>
        </w:rPr>
        <w:t xml:space="preserve">This clarification text is created by </w:t>
      </w:r>
      <w:r w:rsidRPr="00124DA0">
        <w:rPr>
          <w:b/>
          <w:bCs/>
          <w:lang w:val="en-GB"/>
        </w:rPr>
        <w:t>MARPORT L</w:t>
      </w:r>
      <w:r w:rsidR="004B4B57">
        <w:rPr>
          <w:b/>
          <w:bCs/>
          <w:lang w:val="en-GB"/>
        </w:rPr>
        <w:t>I</w:t>
      </w:r>
      <w:r w:rsidRPr="00124DA0">
        <w:rPr>
          <w:b/>
          <w:bCs/>
          <w:lang w:val="en-GB"/>
        </w:rPr>
        <w:t xml:space="preserve">MAN </w:t>
      </w:r>
      <w:r w:rsidR="004B4B57">
        <w:rPr>
          <w:b/>
          <w:bCs/>
          <w:lang w:val="en-GB"/>
        </w:rPr>
        <w:t>IS</w:t>
      </w:r>
      <w:r w:rsidRPr="00124DA0">
        <w:rPr>
          <w:b/>
          <w:bCs/>
          <w:lang w:val="en-GB"/>
        </w:rPr>
        <w:t>LETMELER</w:t>
      </w:r>
      <w:r w:rsidR="004B4B57">
        <w:rPr>
          <w:b/>
          <w:bCs/>
          <w:lang w:val="en-GB"/>
        </w:rPr>
        <w:t>I</w:t>
      </w:r>
      <w:r w:rsidRPr="00124DA0">
        <w:rPr>
          <w:b/>
          <w:bCs/>
          <w:lang w:val="en-GB"/>
        </w:rPr>
        <w:t xml:space="preserve"> SAN VE T</w:t>
      </w:r>
      <w:r w:rsidR="004B4B57">
        <w:rPr>
          <w:b/>
          <w:bCs/>
          <w:lang w:val="en-GB"/>
        </w:rPr>
        <w:t>I</w:t>
      </w:r>
      <w:r w:rsidRPr="00124DA0">
        <w:rPr>
          <w:b/>
          <w:bCs/>
          <w:lang w:val="en-GB"/>
        </w:rPr>
        <w:t>C A.</w:t>
      </w:r>
      <w:r w:rsidR="004B4B57">
        <w:rPr>
          <w:b/>
          <w:bCs/>
          <w:lang w:val="en-GB"/>
        </w:rPr>
        <w:t>S</w:t>
      </w:r>
      <w:r w:rsidRPr="00124DA0">
        <w:rPr>
          <w:b/>
          <w:bCs/>
          <w:lang w:val="en-GB"/>
        </w:rPr>
        <w:t>.,</w:t>
      </w:r>
      <w:r w:rsidRPr="00124DA0">
        <w:rPr>
          <w:lang w:val="en-GB"/>
        </w:rPr>
        <w:t xml:space="preserve"> as data controller, within the scope of Article 10 of the Law on the Protection of Personal Data No. 6698 and the Communiqué on the Procedures and Principles </w:t>
      </w:r>
      <w:r w:rsidR="00E60B59">
        <w:rPr>
          <w:lang w:val="en-GB"/>
        </w:rPr>
        <w:t xml:space="preserve">to be Followed in the </w:t>
      </w:r>
      <w:r w:rsidRPr="00124DA0">
        <w:rPr>
          <w:lang w:val="en-GB"/>
        </w:rPr>
        <w:t xml:space="preserve">Fulfilment </w:t>
      </w:r>
      <w:r w:rsidR="00E60B59">
        <w:rPr>
          <w:lang w:val="en-GB"/>
        </w:rPr>
        <w:t xml:space="preserve">of </w:t>
      </w:r>
      <w:r w:rsidRPr="00124DA0">
        <w:rPr>
          <w:lang w:val="en-GB"/>
        </w:rPr>
        <w:t>the Obligation of Clarification.</w:t>
      </w:r>
    </w:p>
    <w:p w14:paraId="4F2F7B2F" w14:textId="77777777" w:rsidR="00030146" w:rsidRPr="00124DA0" w:rsidRDefault="00030146">
      <w:pPr>
        <w:spacing w:before="9"/>
        <w:rPr>
          <w:rFonts w:ascii="Calibri" w:eastAsia="Calibri" w:hAnsi="Calibri" w:cs="Calibri"/>
          <w:sz w:val="23"/>
          <w:szCs w:val="23"/>
          <w:lang w:val="en-GB"/>
        </w:rPr>
      </w:pPr>
    </w:p>
    <w:p w14:paraId="6B959542" w14:textId="6BF6B8EE" w:rsidR="00030146" w:rsidRPr="00124DA0" w:rsidRDefault="00124DA0">
      <w:pPr>
        <w:pStyle w:val="BodyText"/>
        <w:spacing w:line="258" w:lineRule="auto"/>
        <w:ind w:right="12"/>
        <w:rPr>
          <w:lang w:val="en-GB"/>
        </w:rPr>
      </w:pPr>
      <w:r w:rsidRPr="00124DA0">
        <w:rPr>
          <w:lang w:val="en-GB"/>
        </w:rPr>
        <w:t xml:space="preserve">As part of Covid-19 measures, a thermal camera is used to measure body temperatures in our service building, port entrance gates and port interiors, to protect public health, and under </w:t>
      </w:r>
      <w:r w:rsidR="00E60B59">
        <w:rPr>
          <w:lang w:val="en-GB"/>
        </w:rPr>
        <w:t xml:space="preserve">the </w:t>
      </w:r>
      <w:r w:rsidRPr="00124DA0">
        <w:rPr>
          <w:lang w:val="en-GB"/>
        </w:rPr>
        <w:t>supervision of the security department.</w:t>
      </w:r>
    </w:p>
    <w:p w14:paraId="648C075A" w14:textId="77777777" w:rsidR="00030146" w:rsidRPr="00124DA0" w:rsidRDefault="00030146">
      <w:pPr>
        <w:spacing w:before="9"/>
        <w:rPr>
          <w:rFonts w:ascii="Calibri" w:eastAsia="Calibri" w:hAnsi="Calibri" w:cs="Calibri"/>
          <w:sz w:val="23"/>
          <w:szCs w:val="23"/>
          <w:lang w:val="en-GB"/>
        </w:rPr>
      </w:pPr>
    </w:p>
    <w:p w14:paraId="6B02E3A1" w14:textId="75114C26" w:rsidR="00030146" w:rsidRPr="00124DA0" w:rsidRDefault="00124DA0">
      <w:pPr>
        <w:pStyle w:val="BodyText"/>
        <w:spacing w:line="258" w:lineRule="auto"/>
        <w:ind w:right="227"/>
        <w:rPr>
          <w:lang w:val="en-GB"/>
        </w:rPr>
      </w:pPr>
      <w:r w:rsidRPr="00124DA0">
        <w:rPr>
          <w:lang w:val="en-GB"/>
        </w:rPr>
        <w:t>The personal data in question is processed based on the legal reason stated in Article 5 of the Law on the Protection of Personal Data, which is "data processing is mandatory for the legitimate interests of the data controller, provided that it does not harm the fundamental rights and freedom of the data subject".</w:t>
      </w:r>
    </w:p>
    <w:p w14:paraId="68E392D1" w14:textId="77777777" w:rsidR="00030146" w:rsidRPr="00124DA0" w:rsidRDefault="00030146">
      <w:pPr>
        <w:spacing w:before="9"/>
        <w:rPr>
          <w:rFonts w:ascii="Calibri" w:eastAsia="Calibri" w:hAnsi="Calibri" w:cs="Calibri"/>
          <w:sz w:val="23"/>
          <w:szCs w:val="23"/>
          <w:lang w:val="en-GB"/>
        </w:rPr>
      </w:pPr>
    </w:p>
    <w:p w14:paraId="7D845B86" w14:textId="48ABACE5" w:rsidR="00030146" w:rsidRPr="00124DA0" w:rsidRDefault="00124DA0">
      <w:pPr>
        <w:pStyle w:val="BodyText"/>
        <w:spacing w:line="258" w:lineRule="auto"/>
        <w:ind w:right="12"/>
        <w:rPr>
          <w:lang w:val="en-GB"/>
        </w:rPr>
      </w:pPr>
      <w:r w:rsidRPr="00124DA0">
        <w:rPr>
          <w:lang w:val="en-GB"/>
        </w:rPr>
        <w:t>The personal data in question may be transferred to health departments to protect public health, or to judicial authorities or related law enforcers, if requested as per relevant legislation.</w:t>
      </w:r>
    </w:p>
    <w:p w14:paraId="59B830B2" w14:textId="77777777" w:rsidR="00030146" w:rsidRPr="00124DA0" w:rsidRDefault="00030146">
      <w:pPr>
        <w:spacing w:before="11"/>
        <w:rPr>
          <w:rFonts w:ascii="Calibri" w:eastAsia="Calibri" w:hAnsi="Calibri" w:cs="Calibri"/>
          <w:sz w:val="23"/>
          <w:szCs w:val="23"/>
          <w:lang w:val="en-GB"/>
        </w:rPr>
      </w:pPr>
    </w:p>
    <w:p w14:paraId="0A30F0D0" w14:textId="295263F7" w:rsidR="00030146" w:rsidRPr="00124DA0" w:rsidRDefault="00124DA0">
      <w:pPr>
        <w:pStyle w:val="BodyText"/>
        <w:spacing w:line="258" w:lineRule="auto"/>
        <w:ind w:right="227"/>
        <w:rPr>
          <w:lang w:val="en-GB"/>
        </w:rPr>
      </w:pPr>
      <w:r w:rsidRPr="00124DA0">
        <w:rPr>
          <w:lang w:val="en-GB"/>
        </w:rPr>
        <w:t>As per the "Communiqu</w:t>
      </w:r>
      <w:r w:rsidR="00E60B59">
        <w:rPr>
          <w:lang w:val="en-GB"/>
        </w:rPr>
        <w:t>é</w:t>
      </w:r>
      <w:r w:rsidRPr="00124DA0">
        <w:rPr>
          <w:lang w:val="en-GB"/>
        </w:rPr>
        <w:t xml:space="preserve"> on the Procedures and Principles Regarding Applications to Data Controllers" you can send your requests regarding Article 11 of the Law, which regulates related personal rights, in writing to MARPORT LİMAN İŞLETMELERİ SAN VE TİC A.Ş. using the posting address “Umurbey Mah. Liman Cad. No:38/1 Konak, </w:t>
      </w:r>
      <w:r w:rsidR="00E60B59">
        <w:rPr>
          <w:lang w:val="en-GB"/>
        </w:rPr>
        <w:t>I</w:t>
      </w:r>
      <w:r w:rsidRPr="00124DA0">
        <w:rPr>
          <w:lang w:val="en-GB"/>
        </w:rPr>
        <w:t xml:space="preserve">zmir”, or to </w:t>
      </w:r>
      <w:hyperlink r:id="rId6">
        <w:r w:rsidRPr="00124DA0">
          <w:rPr>
            <w:color w:val="0000FF"/>
            <w:u w:val="single"/>
            <w:lang w:val="en-GB"/>
          </w:rPr>
          <w:t xml:space="preserve">kvkkirtibat@marport.com.tr </w:t>
        </w:r>
      </w:hyperlink>
      <w:r w:rsidRPr="00124DA0">
        <w:rPr>
          <w:lang w:val="en-GB"/>
        </w:rPr>
        <w:t>in e-mail using the e-mail account with which your membership was acknowledged.</w:t>
      </w:r>
    </w:p>
    <w:sectPr w:rsidR="00030146" w:rsidRPr="00124DA0">
      <w:type w:val="continuous"/>
      <w:pgSz w:w="11910" w:h="16840"/>
      <w:pgMar w:top="1360" w:right="13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58739" w14:textId="77777777" w:rsidR="00E60B59" w:rsidRDefault="00E60B59" w:rsidP="00E60B59">
      <w:r>
        <w:separator/>
      </w:r>
    </w:p>
  </w:endnote>
  <w:endnote w:type="continuationSeparator" w:id="0">
    <w:p w14:paraId="159772A5" w14:textId="77777777" w:rsidR="00E60B59" w:rsidRDefault="00E60B59" w:rsidP="00E6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D9112" w14:textId="77777777" w:rsidR="00E60B59" w:rsidRDefault="00E60B59" w:rsidP="00E60B59">
      <w:r>
        <w:separator/>
      </w:r>
    </w:p>
  </w:footnote>
  <w:footnote w:type="continuationSeparator" w:id="0">
    <w:p w14:paraId="4807F7F1" w14:textId="77777777" w:rsidR="00E60B59" w:rsidRDefault="00E60B59" w:rsidP="00E60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146"/>
    <w:rsid w:val="00030146"/>
    <w:rsid w:val="00124DA0"/>
    <w:rsid w:val="004B4B57"/>
    <w:rsid w:val="00E60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AE578"/>
  <w15:docId w15:val="{4D7ADB6F-9E9B-4828-BFC6-FF075EB4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7"/>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vkkirtibat@marport.com.t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dc:creator>
  <cp:lastModifiedBy>Burcu ERENOGLU</cp:lastModifiedBy>
  <cp:revision>2</cp:revision>
  <dcterms:created xsi:type="dcterms:W3CDTF">2022-04-08T05:51:00Z</dcterms:created>
  <dcterms:modified xsi:type="dcterms:W3CDTF">2022-04-08T05:51:00Z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LastSaved">
    <vt:filetime>2022-04-05T00:00:00Z</vt:filetime>
  </property>
  <property fmtid="{D5CDD505-2E9C-101B-9397-08002B2CF9AE}" pid="4" name="MSIP_Label_d32ba53c-af1d-44c9-a18a-d7df1d042fba_Enabled">
    <vt:lpwstr>true</vt:lpwstr>
  </property>
  <property fmtid="{D5CDD505-2E9C-101B-9397-08002B2CF9AE}" pid="5" name="MSIP_Label_d32ba53c-af1d-44c9-a18a-d7df1d042fba_SetDate">
    <vt:lpwstr>2022-04-08T05:41:27Z</vt:lpwstr>
  </property>
  <property fmtid="{D5CDD505-2E9C-101B-9397-08002B2CF9AE}" pid="6" name="MSIP_Label_d32ba53c-af1d-44c9-a18a-d7df1d042fba_Method">
    <vt:lpwstr>Standard</vt:lpwstr>
  </property>
  <property fmtid="{D5CDD505-2E9C-101B-9397-08002B2CF9AE}" pid="7" name="MSIP_Label_d32ba53c-af1d-44c9-a18a-d7df1d042fba_Name">
    <vt:lpwstr>For Service Only</vt:lpwstr>
  </property>
  <property fmtid="{D5CDD505-2E9C-101B-9397-08002B2CF9AE}" pid="8" name="MSIP_Label_d32ba53c-af1d-44c9-a18a-d7df1d042fba_SiteId">
    <vt:lpwstr>f5a2db61-c625-49fc-992a-c4fe544776b0</vt:lpwstr>
  </property>
  <property fmtid="{D5CDD505-2E9C-101B-9397-08002B2CF9AE}" pid="9" name="MSIP_Label_d32ba53c-af1d-44c9-a18a-d7df1d042fba_ActionId">
    <vt:lpwstr>afaa4681-2dcc-4065-8419-e1071d140db2</vt:lpwstr>
  </property>
  <property fmtid="{D5CDD505-2E9C-101B-9397-08002B2CF9AE}" pid="10" name="MSIP_Label_d32ba53c-af1d-44c9-a18a-d7df1d042fba_ContentBits">
    <vt:lpwstr>0</vt:lpwstr>
  </property>
</Properties>
</file>